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FDF8A" w14:textId="526C2AA1" w:rsidR="00642E24" w:rsidRPr="00642E24" w:rsidRDefault="00642E24" w:rsidP="00642E2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642E24">
        <w:rPr>
          <w:rFonts w:ascii="Arial" w:hAnsi="Arial"/>
          <w:b/>
          <w:noProof/>
          <w:sz w:val="24"/>
        </w:rPr>
        <w:t>3GPP TSG-RAN WG3 Meeting #10</w:t>
      </w:r>
      <w:r w:rsidR="00694DAA">
        <w:rPr>
          <w:rFonts w:ascii="Arial" w:hAnsi="Arial"/>
          <w:b/>
          <w:noProof/>
          <w:sz w:val="24"/>
        </w:rPr>
        <w:t>5</w:t>
      </w:r>
      <w:r w:rsidRPr="00642E24">
        <w:rPr>
          <w:rFonts w:ascii="Arial" w:hAnsi="Arial"/>
          <w:b/>
          <w:noProof/>
          <w:sz w:val="24"/>
        </w:rPr>
        <w:t>bis</w:t>
      </w:r>
      <w:r w:rsidRPr="00642E24">
        <w:rPr>
          <w:rFonts w:ascii="Arial" w:hAnsi="Arial"/>
          <w:b/>
          <w:i/>
          <w:noProof/>
          <w:sz w:val="24"/>
        </w:rPr>
        <w:t xml:space="preserve"> </w:t>
      </w:r>
      <w:r w:rsidR="007351FA">
        <w:rPr>
          <w:rFonts w:ascii="Arial" w:hAnsi="Arial"/>
          <w:b/>
          <w:i/>
          <w:noProof/>
          <w:sz w:val="28"/>
        </w:rPr>
        <w:tab/>
        <w:t>R3-</w:t>
      </w:r>
      <w:r w:rsidR="00007DC8" w:rsidRPr="00007DC8">
        <w:rPr>
          <w:rFonts w:ascii="Arial" w:hAnsi="Arial"/>
          <w:b/>
          <w:i/>
          <w:noProof/>
          <w:sz w:val="28"/>
        </w:rPr>
        <w:t>19</w:t>
      </w:r>
      <w:r w:rsidR="00183542">
        <w:rPr>
          <w:rFonts w:ascii="Arial" w:hAnsi="Arial"/>
          <w:b/>
          <w:i/>
          <w:noProof/>
          <w:sz w:val="28"/>
        </w:rPr>
        <w:t>6119</w:t>
      </w:r>
    </w:p>
    <w:p w14:paraId="10EF7698" w14:textId="19B3DE78" w:rsidR="00642E24" w:rsidRPr="00642E24" w:rsidRDefault="00DF578D" w:rsidP="00642E24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DF578D">
        <w:rPr>
          <w:rFonts w:ascii="Arial" w:hAnsi="Arial"/>
          <w:b/>
          <w:noProof/>
          <w:sz w:val="24"/>
        </w:rPr>
        <w:t>Chongqing, China, 14-18 October 2019</w:t>
      </w: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4592E49D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D7983">
        <w:rPr>
          <w:rFonts w:cs="Arial"/>
          <w:b/>
          <w:bCs/>
          <w:sz w:val="24"/>
        </w:rPr>
        <w:t>9.3.4</w:t>
      </w:r>
    </w:p>
    <w:p w14:paraId="6A1BC0C1" w14:textId="71CDE34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57E5C20E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83542">
        <w:rPr>
          <w:rFonts w:ascii="Arial" w:hAnsi="Arial" w:cs="Arial"/>
          <w:b/>
          <w:bCs/>
          <w:sz w:val="24"/>
        </w:rPr>
        <w:t>Summary on the offline discussion on EN-DC Multiple-SCTP</w:t>
      </w:r>
      <w:r w:rsidR="00DD3B67" w:rsidRPr="00DD3B67">
        <w:rPr>
          <w:rFonts w:ascii="Arial" w:hAnsi="Arial" w:cs="Arial"/>
          <w:b/>
          <w:bCs/>
          <w:sz w:val="24"/>
        </w:rPr>
        <w:t xml:space="preserve"> </w:t>
      </w:r>
    </w:p>
    <w:p w14:paraId="2CA18F80" w14:textId="3E8D634E" w:rsidR="0076378A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76378A">
        <w:rPr>
          <w:rFonts w:ascii="Arial" w:hAnsi="Arial" w:cs="Arial"/>
          <w:b/>
          <w:bCs/>
          <w:sz w:val="24"/>
        </w:rPr>
        <w:t>Discussion</w:t>
      </w:r>
    </w:p>
    <w:p w14:paraId="799D53E3" w14:textId="77777777" w:rsidR="0099610B" w:rsidRPr="00B266B0" w:rsidRDefault="0099610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8B507B9" w14:textId="72030294" w:rsidR="00C5252B" w:rsidRDefault="00C5252B" w:rsidP="00CD4C7B">
      <w:r>
        <w:t>This contribution summarizes the offline discussion on supporting multiple SCTP for EN-DC</w:t>
      </w:r>
      <w:r w:rsidR="0045520A">
        <w:t xml:space="preserve"> X2</w:t>
      </w:r>
      <w:r>
        <w:t>.</w:t>
      </w:r>
    </w:p>
    <w:p w14:paraId="127ACA6D" w14:textId="6B57EC9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505BEA">
        <w:t>Discussion</w:t>
      </w:r>
    </w:p>
    <w:p w14:paraId="3BD03206" w14:textId="6EEB769B" w:rsidR="000F5D8A" w:rsidRDefault="009C7904" w:rsidP="00910D13">
      <w:r>
        <w:t xml:space="preserve">As agreed in previous RAN3 meetings, the </w:t>
      </w:r>
      <w:r w:rsidR="004067C9">
        <w:t>reason to use multiple SCTP endpoints</w:t>
      </w:r>
      <w:r>
        <w:t xml:space="preserve">, e.g. in the </w:t>
      </w:r>
      <w:proofErr w:type="spellStart"/>
      <w:r w:rsidR="00B436F9">
        <w:t>gNB</w:t>
      </w:r>
      <w:proofErr w:type="spellEnd"/>
      <w:r w:rsidR="00B436F9">
        <w:t xml:space="preserve"> </w:t>
      </w:r>
      <w:r>
        <w:t>CU-CP</w:t>
      </w:r>
      <w:r w:rsidR="007C2CDA">
        <w:t xml:space="preserve"> </w:t>
      </w:r>
      <w:r w:rsidR="00910D13">
        <w:t xml:space="preserve">for NG, F1, E1, and </w:t>
      </w:r>
      <w:proofErr w:type="spellStart"/>
      <w:r w:rsidR="00910D13">
        <w:t>Xn</w:t>
      </w:r>
      <w:proofErr w:type="spellEnd"/>
      <w:r w:rsidR="00910D13">
        <w:t xml:space="preserve"> interface</w:t>
      </w:r>
      <w:r>
        <w:t>,</w:t>
      </w:r>
      <w:r w:rsidR="00910D13">
        <w:t xml:space="preserve"> is related mainly to geo-redundancy, i.e. ability to scale the capacity more effectively. </w:t>
      </w:r>
      <w:r>
        <w:t xml:space="preserve">When there is a need to scale the capacity, a new </w:t>
      </w:r>
      <w:proofErr w:type="spellStart"/>
      <w:r w:rsidR="000B7B06">
        <w:t>gNB</w:t>
      </w:r>
      <w:proofErr w:type="spellEnd"/>
      <w:r w:rsidR="000B7B06">
        <w:t xml:space="preserve"> </w:t>
      </w:r>
      <w:r>
        <w:t xml:space="preserve">CU-CP instance with </w:t>
      </w:r>
      <w:r w:rsidR="00BC06D9">
        <w:t>a new</w:t>
      </w:r>
      <w:r>
        <w:t xml:space="preserve"> SCTP endpoint can be dynamically added</w:t>
      </w:r>
      <w:r w:rsidR="008823A6">
        <w:t xml:space="preserve">. </w:t>
      </w:r>
      <w:r w:rsidR="004519FF">
        <w:t xml:space="preserve">The new SCTP endpoint may use different IP address, or an existing IP address with different port number (i.e. dynamic port). </w:t>
      </w:r>
      <w:r w:rsidR="008823A6">
        <w:t xml:space="preserve">The </w:t>
      </w:r>
      <w:proofErr w:type="spellStart"/>
      <w:r w:rsidR="00D103D1">
        <w:t>gNB</w:t>
      </w:r>
      <w:proofErr w:type="spellEnd"/>
      <w:r w:rsidR="00D103D1">
        <w:t xml:space="preserve"> </w:t>
      </w:r>
      <w:r w:rsidR="008823A6">
        <w:t xml:space="preserve">CU-CP can request the peer AMF/DU/CU-UP/CU-CP to use the new SCTP endpoint and </w:t>
      </w:r>
      <w:r w:rsidR="003761D3">
        <w:t xml:space="preserve">thus </w:t>
      </w:r>
      <w:r w:rsidR="002F1306">
        <w:t xml:space="preserve">the </w:t>
      </w:r>
      <w:r w:rsidR="008823A6">
        <w:t xml:space="preserve">new </w:t>
      </w:r>
      <w:proofErr w:type="spellStart"/>
      <w:r w:rsidR="00FB6B07">
        <w:t>gNB</w:t>
      </w:r>
      <w:proofErr w:type="spellEnd"/>
      <w:r w:rsidR="00FB6B07">
        <w:t xml:space="preserve"> </w:t>
      </w:r>
      <w:r w:rsidR="008823A6">
        <w:t>CU-CP instance</w:t>
      </w:r>
      <w:r w:rsidR="00D91D83">
        <w:t>,</w:t>
      </w:r>
      <w:r w:rsidR="008823A6">
        <w:t xml:space="preserve"> via the already defined NGAP/F1AP/E1AP/</w:t>
      </w:r>
      <w:proofErr w:type="spellStart"/>
      <w:r w:rsidR="008823A6">
        <w:t>XnAP</w:t>
      </w:r>
      <w:proofErr w:type="spellEnd"/>
      <w:r w:rsidR="008823A6">
        <w:t xml:space="preserve"> signalling. </w:t>
      </w:r>
    </w:p>
    <w:p w14:paraId="6C8C77D9" w14:textId="60CCA32C" w:rsidR="00513222" w:rsidRDefault="00992CC2" w:rsidP="006A4481">
      <w:r>
        <w:t xml:space="preserve">The main question is how the </w:t>
      </w:r>
      <w:proofErr w:type="spellStart"/>
      <w:r w:rsidR="00B514B2">
        <w:t>M</w:t>
      </w:r>
      <w:r>
        <w:t>eNB</w:t>
      </w:r>
      <w:proofErr w:type="spellEnd"/>
      <w:r>
        <w:t xml:space="preserve"> </w:t>
      </w:r>
      <w:r w:rsidR="00B514B2">
        <w:t xml:space="preserve">can </w:t>
      </w:r>
      <w:r>
        <w:t xml:space="preserve">use the new SCTP endpoint and thus the new </w:t>
      </w:r>
      <w:proofErr w:type="spellStart"/>
      <w:r>
        <w:t>gNB</w:t>
      </w:r>
      <w:proofErr w:type="spellEnd"/>
      <w:r>
        <w:t xml:space="preserve"> CU-CP instance. </w:t>
      </w:r>
      <w:r w:rsidR="00513222">
        <w:t>There are two options proposed</w:t>
      </w:r>
    </w:p>
    <w:p w14:paraId="6E83642D" w14:textId="5A31FF55" w:rsidR="00513222" w:rsidRDefault="00513222" w:rsidP="006A4481">
      <w:pPr>
        <w:rPr>
          <w:b/>
        </w:rPr>
      </w:pPr>
      <w:r>
        <w:rPr>
          <w:b/>
        </w:rPr>
        <w:t>Option 1: Multiple SCTP</w:t>
      </w:r>
    </w:p>
    <w:p w14:paraId="4B1D56CA" w14:textId="7272D4D8" w:rsidR="004519FF" w:rsidRPr="0046354F" w:rsidRDefault="004519FF" w:rsidP="006A4481">
      <w:r w:rsidRPr="0046354F">
        <w:t xml:space="preserve">In this </w:t>
      </w:r>
      <w:r>
        <w:t xml:space="preserve">option, the EN-DC X2 will be </w:t>
      </w:r>
      <w:proofErr w:type="gramStart"/>
      <w:r>
        <w:t>similar to</w:t>
      </w:r>
      <w:proofErr w:type="gramEnd"/>
      <w:r>
        <w:t xml:space="preserve"> NG/F1/E1/</w:t>
      </w:r>
      <w:proofErr w:type="spellStart"/>
      <w:r>
        <w:t>Xn</w:t>
      </w:r>
      <w:proofErr w:type="spellEnd"/>
      <w:r>
        <w:t xml:space="preserve"> multiple SCTP.</w:t>
      </w:r>
    </w:p>
    <w:p w14:paraId="1EF80AE2" w14:textId="2A7E0142" w:rsidR="00513222" w:rsidRPr="0046354F" w:rsidRDefault="00513222" w:rsidP="006A4481">
      <w:pPr>
        <w:rPr>
          <w:b/>
        </w:rPr>
      </w:pPr>
      <w:r>
        <w:rPr>
          <w:b/>
        </w:rPr>
        <w:t>Option 2: multi-Homing</w:t>
      </w:r>
    </w:p>
    <w:p w14:paraId="604F9E02" w14:textId="259CC227" w:rsidR="00B268C0" w:rsidRDefault="00513222" w:rsidP="006A4481">
      <w:r>
        <w:t>In this option</w:t>
      </w:r>
      <w:r w:rsidR="00F751E7">
        <w:t xml:space="preserve"> SCTP supports multi homing and it is possible to implement solutions where a new SCTP path is dynamically added to an existing SCTP association</w:t>
      </w:r>
      <w:r w:rsidR="00A13F95">
        <w:t xml:space="preserve">. However, </w:t>
      </w:r>
      <w:r w:rsidR="00B268C0">
        <w:t xml:space="preserve">there are some </w:t>
      </w:r>
      <w:r w:rsidR="00FF23CF">
        <w:t>issues</w:t>
      </w:r>
      <w:r w:rsidR="00097E9B">
        <w:t xml:space="preserve"> for using multi-homing</w:t>
      </w:r>
      <w:r w:rsidR="00B268C0">
        <w:t>:</w:t>
      </w:r>
    </w:p>
    <w:p w14:paraId="6891D119" w14:textId="4C0143B7" w:rsidR="00B268C0" w:rsidRPr="0046354F" w:rsidRDefault="00A13F95" w:rsidP="00B268C0">
      <w:pPr>
        <w:pStyle w:val="ListParagraph"/>
        <w:numPr>
          <w:ilvl w:val="0"/>
          <w:numId w:val="6"/>
        </w:numPr>
        <w:rPr>
          <w:lang w:val="en-US"/>
        </w:rPr>
      </w:pPr>
      <w:r>
        <w:t xml:space="preserve">it was already discussed and concluded in RAN3 over 1-year ago on the benefit for multiple SCTP vs. multi-homing. </w:t>
      </w:r>
      <w:r w:rsidR="00727B53">
        <w:t>There is no need to re-open the already concluded discussion.</w:t>
      </w:r>
    </w:p>
    <w:p w14:paraId="375177A0" w14:textId="33DDB096" w:rsidR="00B268C0" w:rsidRPr="0046354F" w:rsidRDefault="00823A40" w:rsidP="00B268C0">
      <w:pPr>
        <w:pStyle w:val="ListParagraph"/>
        <w:numPr>
          <w:ilvl w:val="0"/>
          <w:numId w:val="6"/>
        </w:numPr>
        <w:rPr>
          <w:lang w:val="en-US"/>
        </w:rPr>
      </w:pPr>
      <w:r>
        <w:t xml:space="preserve">the multi-homing cannot be used when the new SCTP endpoint uses dynamic port (i.e. </w:t>
      </w:r>
      <w:r w:rsidR="006D2740">
        <w:t>an</w:t>
      </w:r>
      <w:r>
        <w:t xml:space="preserve"> existing TNL address, but with a dynamic port as agreed in current NG/F1/E1/</w:t>
      </w:r>
      <w:proofErr w:type="spellStart"/>
      <w:r>
        <w:t>Xn</w:t>
      </w:r>
      <w:proofErr w:type="spellEnd"/>
      <w:r>
        <w:t>)</w:t>
      </w:r>
    </w:p>
    <w:p w14:paraId="49E4405A" w14:textId="3ABF2131" w:rsidR="00B268C0" w:rsidRDefault="00B268C0" w:rsidP="00B45AD3">
      <w:pPr>
        <w:pStyle w:val="ListParagraph"/>
        <w:numPr>
          <w:ilvl w:val="0"/>
          <w:numId w:val="6"/>
        </w:numPr>
        <w:rPr>
          <w:lang w:val="en-US"/>
        </w:rPr>
      </w:pPr>
      <w:r w:rsidRPr="00C70C28">
        <w:rPr>
          <w:lang w:val="en-US"/>
        </w:rPr>
        <w:t xml:space="preserve">Even </w:t>
      </w:r>
      <w:r w:rsidR="009C0E16">
        <w:rPr>
          <w:lang w:val="en-US"/>
        </w:rPr>
        <w:t>it is possible to use</w:t>
      </w:r>
      <w:r w:rsidRPr="00C70C28">
        <w:rPr>
          <w:lang w:val="en-US"/>
        </w:rPr>
        <w:t xml:space="preserve"> multi-homing</w:t>
      </w:r>
      <w:r w:rsidR="009C0E16">
        <w:rPr>
          <w:lang w:val="en-US"/>
        </w:rPr>
        <w:t>,</w:t>
      </w:r>
      <w:r w:rsidRPr="00C70C28">
        <w:rPr>
          <w:lang w:val="en-US"/>
        </w:rPr>
        <w:t xml:space="preserve"> it requires the implementation of IETF RFC5061, </w:t>
      </w:r>
      <w:r w:rsidR="00C70C28" w:rsidRPr="00C70C28">
        <w:rPr>
          <w:lang w:val="en-US"/>
        </w:rPr>
        <w:t xml:space="preserve">but </w:t>
      </w:r>
      <w:r w:rsidR="000028D3">
        <w:rPr>
          <w:lang w:val="en-US"/>
        </w:rPr>
        <w:t>RFC5061</w:t>
      </w:r>
      <w:r w:rsidR="00C70C28" w:rsidRPr="00C70C28">
        <w:rPr>
          <w:lang w:val="en-US"/>
        </w:rPr>
        <w:t xml:space="preserve"> is not referenced in RAN3 specification</w:t>
      </w:r>
      <w:r w:rsidR="00624747">
        <w:rPr>
          <w:lang w:val="en-US"/>
        </w:rPr>
        <w:t>s</w:t>
      </w:r>
      <w:r w:rsidR="00C70C28" w:rsidRPr="00C70C28">
        <w:rPr>
          <w:lang w:val="en-US"/>
        </w:rPr>
        <w:t>.</w:t>
      </w:r>
    </w:p>
    <w:p w14:paraId="3CBD8A3A" w14:textId="77777777" w:rsidR="00C70C28" w:rsidRPr="0046354F" w:rsidRDefault="00C70C28" w:rsidP="00C70C28">
      <w:pPr>
        <w:pStyle w:val="ListParagraph"/>
        <w:ind w:left="410"/>
        <w:rPr>
          <w:lang w:val="en-US"/>
        </w:rPr>
      </w:pPr>
    </w:p>
    <w:p w14:paraId="5F0D1134" w14:textId="26B55074" w:rsidR="006A4481" w:rsidRPr="00C70C28" w:rsidRDefault="00992CC2" w:rsidP="0046354F">
      <w:pPr>
        <w:ind w:left="50"/>
        <w:rPr>
          <w:lang w:val="en-US"/>
        </w:rPr>
      </w:pPr>
      <w:r>
        <w:t xml:space="preserve">Without </w:t>
      </w:r>
      <w:r w:rsidR="00513222">
        <w:t xml:space="preserve">enabling the </w:t>
      </w:r>
      <w:r>
        <w:t xml:space="preserve">peer </w:t>
      </w:r>
      <w:proofErr w:type="spellStart"/>
      <w:r>
        <w:t>MeNB</w:t>
      </w:r>
      <w:proofErr w:type="spellEnd"/>
      <w:r>
        <w:t xml:space="preserve"> to use the new SCTP endpoint</w:t>
      </w:r>
      <w:r w:rsidR="005B19DB">
        <w:t xml:space="preserve"> (either with new IP address, or an existing IP address with new port number)</w:t>
      </w:r>
      <w:r>
        <w:t xml:space="preserve">, </w:t>
      </w:r>
      <w:r w:rsidR="00513222">
        <w:t>it will</w:t>
      </w:r>
      <w:r>
        <w:t xml:space="preserve"> not be able to use the new </w:t>
      </w:r>
      <w:proofErr w:type="spellStart"/>
      <w:r>
        <w:t>gNB</w:t>
      </w:r>
      <w:proofErr w:type="spellEnd"/>
      <w:r>
        <w:t xml:space="preserve"> CU-CP instance. </w:t>
      </w:r>
      <w:r w:rsidR="001D143D">
        <w:t xml:space="preserve">The benefit of the virtualized </w:t>
      </w:r>
      <w:proofErr w:type="spellStart"/>
      <w:r w:rsidR="00FB6B07">
        <w:t>gNB</w:t>
      </w:r>
      <w:proofErr w:type="spellEnd"/>
      <w:r w:rsidR="00FB6B07">
        <w:t xml:space="preserve"> </w:t>
      </w:r>
      <w:r w:rsidR="001D143D">
        <w:t>CU-CP implementation is greatly reduced</w:t>
      </w:r>
      <w:r w:rsidR="00A13F95">
        <w:t>.</w:t>
      </w:r>
      <w:r w:rsidR="00F751E7">
        <w:t xml:space="preserve"> </w:t>
      </w:r>
    </w:p>
    <w:p w14:paraId="18A298CC" w14:textId="60A8A780" w:rsidR="002809AF" w:rsidRDefault="002809AF" w:rsidP="006A4481">
      <w:pPr>
        <w:rPr>
          <w:lang w:val="en-US"/>
        </w:rPr>
      </w:pPr>
    </w:p>
    <w:p w14:paraId="4F94F74E" w14:textId="653C369A" w:rsidR="00024C02" w:rsidRDefault="00C26FFB" w:rsidP="006A4481">
      <w:pPr>
        <w:rPr>
          <w:lang w:val="en-US"/>
        </w:rPr>
      </w:pPr>
      <w:r>
        <w:rPr>
          <w:lang w:val="en-US"/>
        </w:rPr>
        <w:t>The following summarized the view</w:t>
      </w:r>
      <w:r w:rsidR="00CC3117">
        <w:rPr>
          <w:lang w:val="en-US"/>
        </w:rPr>
        <w:t xml:space="preserve"> from companies:</w:t>
      </w:r>
    </w:p>
    <w:p w14:paraId="25DA13E9" w14:textId="01E7AB2B" w:rsidR="00001B38" w:rsidRDefault="00C26FFB" w:rsidP="00076275">
      <w:pPr>
        <w:pStyle w:val="ListParagraph"/>
        <w:numPr>
          <w:ilvl w:val="0"/>
          <w:numId w:val="4"/>
        </w:numPr>
      </w:pPr>
      <w:r w:rsidRPr="0035062B">
        <w:t xml:space="preserve">Option 1: </w:t>
      </w:r>
      <w:r w:rsidR="00001B38">
        <w:t>Yes (Enable the EN-DC X2 to use multiple</w:t>
      </w:r>
      <w:r w:rsidR="004067C9">
        <w:t xml:space="preserve"> </w:t>
      </w:r>
      <w:r w:rsidR="00001B38">
        <w:t>SCTP endpoint</w:t>
      </w:r>
      <w:r w:rsidR="004067C9">
        <w:t>s</w:t>
      </w:r>
      <w:r w:rsidR="00001B38">
        <w:t xml:space="preserve"> in the </w:t>
      </w:r>
      <w:proofErr w:type="spellStart"/>
      <w:r w:rsidR="00FB6B07">
        <w:t>gNB</w:t>
      </w:r>
      <w:proofErr w:type="spellEnd"/>
      <w:r w:rsidR="00FB6B07">
        <w:t xml:space="preserve"> </w:t>
      </w:r>
      <w:r w:rsidR="00001B38">
        <w:t>CU-CP</w:t>
      </w:r>
      <w:r w:rsidR="0035062B">
        <w:t>, i.e. same as NG/F1/E1/</w:t>
      </w:r>
      <w:proofErr w:type="spellStart"/>
      <w:r w:rsidR="0035062B">
        <w:t>Xn</w:t>
      </w:r>
      <w:proofErr w:type="spellEnd"/>
      <w:r w:rsidR="0035062B">
        <w:t xml:space="preserve"> interfaces</w:t>
      </w:r>
      <w:r w:rsidR="00001B38">
        <w:t>)</w:t>
      </w:r>
    </w:p>
    <w:p w14:paraId="4DE0E4D0" w14:textId="76352ED4" w:rsidR="00001B38" w:rsidRDefault="00001B38" w:rsidP="00076275">
      <w:pPr>
        <w:pStyle w:val="ListParagraph"/>
        <w:numPr>
          <w:ilvl w:val="0"/>
          <w:numId w:val="5"/>
        </w:numPr>
      </w:pPr>
      <w:r>
        <w:t xml:space="preserve">Companies: </w:t>
      </w:r>
      <w:r w:rsidR="002B0B21">
        <w:t xml:space="preserve">Nokia, </w:t>
      </w:r>
      <w:r w:rsidR="00262B36">
        <w:t xml:space="preserve">China Telecom, </w:t>
      </w:r>
      <w:r w:rsidR="00A266A0">
        <w:t xml:space="preserve">China Mobile, </w:t>
      </w:r>
      <w:r w:rsidR="00205FD5" w:rsidRPr="00205FD5">
        <w:t>TELECOM ITALIA</w:t>
      </w:r>
      <w:r w:rsidR="00205FD5">
        <w:t>,</w:t>
      </w:r>
      <w:r w:rsidR="00A13F95">
        <w:t xml:space="preserve"> Intel Corporation</w:t>
      </w:r>
      <w:r w:rsidR="001B2A98">
        <w:t xml:space="preserve">, Orange, </w:t>
      </w:r>
      <w:proofErr w:type="spellStart"/>
      <w:r w:rsidR="001B2A98" w:rsidRPr="001B2A98">
        <w:t>Altiostar</w:t>
      </w:r>
      <w:proofErr w:type="spellEnd"/>
      <w:r w:rsidR="001B2A98">
        <w:t xml:space="preserve"> (prefer Option 1, but too late for Rel-15)</w:t>
      </w:r>
    </w:p>
    <w:p w14:paraId="4CC1999E" w14:textId="7B657B0A" w:rsidR="009D4D95" w:rsidRDefault="009D4D95" w:rsidP="009D4D95">
      <w:pPr>
        <w:pStyle w:val="ListParagraph"/>
        <w:ind w:left="770"/>
      </w:pPr>
    </w:p>
    <w:p w14:paraId="1CF00ED6" w14:textId="5F3171A5" w:rsidR="00001B38" w:rsidRDefault="0035062B" w:rsidP="00076275">
      <w:pPr>
        <w:pStyle w:val="ListParagraph"/>
        <w:numPr>
          <w:ilvl w:val="0"/>
          <w:numId w:val="4"/>
        </w:numPr>
      </w:pPr>
      <w:r>
        <w:lastRenderedPageBreak/>
        <w:t xml:space="preserve">Option 2: </w:t>
      </w:r>
      <w:r w:rsidR="00001B38">
        <w:t xml:space="preserve">NO (EN-DC X2 only use one SCTP endpoint in the </w:t>
      </w:r>
      <w:proofErr w:type="spellStart"/>
      <w:r w:rsidR="00FB6B07">
        <w:t>gNB</w:t>
      </w:r>
      <w:proofErr w:type="spellEnd"/>
      <w:r w:rsidR="00FB6B07">
        <w:t xml:space="preserve"> </w:t>
      </w:r>
      <w:r w:rsidR="00001B38">
        <w:t xml:space="preserve">CU-CP, even </w:t>
      </w:r>
      <w:r w:rsidR="00FB6B07">
        <w:t xml:space="preserve">the </w:t>
      </w:r>
      <w:proofErr w:type="spellStart"/>
      <w:r w:rsidR="00FB6B07">
        <w:t>gNB</w:t>
      </w:r>
      <w:proofErr w:type="spellEnd"/>
      <w:r w:rsidR="00FB6B07">
        <w:t xml:space="preserve"> </w:t>
      </w:r>
      <w:r w:rsidR="00001B38">
        <w:t>CU-CP have multiple SCTP Endpoints</w:t>
      </w:r>
      <w:r>
        <w:t xml:space="preserve"> for NG/F1/E1/</w:t>
      </w:r>
      <w:proofErr w:type="spellStart"/>
      <w:r>
        <w:t>Xn</w:t>
      </w:r>
      <w:proofErr w:type="spellEnd"/>
      <w:r w:rsidR="00321D76">
        <w:t xml:space="preserve"> interfaces</w:t>
      </w:r>
      <w:r w:rsidR="00001B38">
        <w:t>)</w:t>
      </w:r>
    </w:p>
    <w:p w14:paraId="1CD15B55" w14:textId="5AC68DC4" w:rsidR="00001B38" w:rsidRDefault="00001B38" w:rsidP="00076275">
      <w:pPr>
        <w:pStyle w:val="ListParagraph"/>
        <w:numPr>
          <w:ilvl w:val="0"/>
          <w:numId w:val="5"/>
        </w:numPr>
      </w:pPr>
      <w:r>
        <w:t xml:space="preserve">Companies: </w:t>
      </w:r>
      <w:r w:rsidR="00513222">
        <w:t>Ericsson (by using mu</w:t>
      </w:r>
      <w:r w:rsidR="001150FC">
        <w:t>l</w:t>
      </w:r>
      <w:r w:rsidR="00513222">
        <w:t>ti-homing)</w:t>
      </w:r>
    </w:p>
    <w:p w14:paraId="41CDA0DA" w14:textId="77777777" w:rsidR="001B2A98" w:rsidRDefault="001B2A98" w:rsidP="009C279A">
      <w:pPr>
        <w:rPr>
          <w:lang w:val="en-US"/>
        </w:rPr>
      </w:pPr>
    </w:p>
    <w:p w14:paraId="6AD59527" w14:textId="27386075" w:rsidR="007457AD" w:rsidRDefault="00CC3117" w:rsidP="009C279A">
      <w:pPr>
        <w:rPr>
          <w:b/>
          <w:lang w:val="en-US"/>
        </w:rPr>
      </w:pPr>
      <w:r w:rsidRPr="00CC3117">
        <w:rPr>
          <w:b/>
          <w:lang w:val="en-US"/>
        </w:rPr>
        <w:t>Summary:</w:t>
      </w:r>
      <w:r w:rsidR="00751F4A">
        <w:rPr>
          <w:b/>
          <w:lang w:val="en-US"/>
        </w:rPr>
        <w:t xml:space="preserve"> </w:t>
      </w:r>
      <w:r w:rsidR="00DA6331">
        <w:rPr>
          <w:b/>
          <w:lang w:val="en-US"/>
        </w:rPr>
        <w:t xml:space="preserve">a new </w:t>
      </w:r>
      <w:proofErr w:type="spellStart"/>
      <w:r w:rsidR="00DA6331">
        <w:rPr>
          <w:b/>
          <w:lang w:val="en-US"/>
        </w:rPr>
        <w:t>gNB</w:t>
      </w:r>
      <w:proofErr w:type="spellEnd"/>
      <w:r w:rsidR="00DA6331">
        <w:rPr>
          <w:b/>
          <w:lang w:val="en-US"/>
        </w:rPr>
        <w:t>-CU-CP instance</w:t>
      </w:r>
      <w:r w:rsidR="001322DD">
        <w:rPr>
          <w:b/>
          <w:lang w:val="en-US"/>
        </w:rPr>
        <w:t xml:space="preserve"> with new SCTP endpoint</w:t>
      </w:r>
      <w:r w:rsidR="00DA6331">
        <w:rPr>
          <w:b/>
          <w:lang w:val="en-US"/>
        </w:rPr>
        <w:t xml:space="preserve"> may be dynamically </w:t>
      </w:r>
      <w:r w:rsidR="00234465">
        <w:rPr>
          <w:b/>
          <w:lang w:val="en-US"/>
        </w:rPr>
        <w:t xml:space="preserve">added </w:t>
      </w:r>
      <w:r w:rsidR="00DA6331">
        <w:rPr>
          <w:b/>
          <w:lang w:val="en-US"/>
        </w:rPr>
        <w:t xml:space="preserve">in the </w:t>
      </w:r>
      <w:proofErr w:type="spellStart"/>
      <w:r w:rsidR="00DA6331">
        <w:rPr>
          <w:b/>
          <w:lang w:val="en-US"/>
        </w:rPr>
        <w:t>gNB</w:t>
      </w:r>
      <w:proofErr w:type="spellEnd"/>
      <w:r w:rsidR="00DA6331">
        <w:rPr>
          <w:b/>
          <w:lang w:val="en-US"/>
        </w:rPr>
        <w:t xml:space="preserve">-CU-CP. How can the </w:t>
      </w:r>
      <w:proofErr w:type="spellStart"/>
      <w:r w:rsidR="00DA6331">
        <w:rPr>
          <w:b/>
          <w:lang w:val="en-US"/>
        </w:rPr>
        <w:t>MeNB</w:t>
      </w:r>
      <w:proofErr w:type="spellEnd"/>
      <w:r w:rsidR="00DA6331">
        <w:rPr>
          <w:b/>
          <w:lang w:val="en-US"/>
        </w:rPr>
        <w:t xml:space="preserve"> use the new </w:t>
      </w:r>
      <w:proofErr w:type="spellStart"/>
      <w:r w:rsidR="00E97736">
        <w:rPr>
          <w:b/>
          <w:lang w:val="en-US"/>
        </w:rPr>
        <w:t>gNB</w:t>
      </w:r>
      <w:proofErr w:type="spellEnd"/>
      <w:r w:rsidR="00E97736">
        <w:rPr>
          <w:b/>
          <w:lang w:val="en-US"/>
        </w:rPr>
        <w:t>-CU-CP instance? T</w:t>
      </w:r>
      <w:r w:rsidR="00D61F23">
        <w:rPr>
          <w:b/>
          <w:lang w:val="en-US"/>
        </w:rPr>
        <w:t>here are many operators and companies prefer to support multiple-SCTP for EN-DC X2. There is also one opinion to use multiple-homing. Th</w:t>
      </w:r>
      <w:r w:rsidR="00FE653D">
        <w:rPr>
          <w:b/>
          <w:lang w:val="en-US"/>
        </w:rPr>
        <w:t>e following solution</w:t>
      </w:r>
      <w:r w:rsidR="00C5090F">
        <w:rPr>
          <w:b/>
          <w:lang w:val="en-US"/>
        </w:rPr>
        <w:t>s</w:t>
      </w:r>
      <w:bookmarkStart w:id="0" w:name="_GoBack"/>
      <w:bookmarkEnd w:id="0"/>
      <w:r w:rsidR="00D61F23">
        <w:rPr>
          <w:b/>
          <w:lang w:val="en-US"/>
        </w:rPr>
        <w:t xml:space="preserve"> needs to be further studied.</w:t>
      </w:r>
    </w:p>
    <w:p w14:paraId="7792726C" w14:textId="77777777" w:rsidR="00FE653D" w:rsidRDefault="00FE653D" w:rsidP="00FE653D">
      <w:pPr>
        <w:rPr>
          <w:b/>
          <w:lang w:val="en-US"/>
        </w:rPr>
      </w:pPr>
      <w:r>
        <w:rPr>
          <w:b/>
          <w:lang w:val="en-US"/>
        </w:rPr>
        <w:t>* Multiple SCTP</w:t>
      </w:r>
    </w:p>
    <w:p w14:paraId="483C9743" w14:textId="77777777" w:rsidR="00FE653D" w:rsidRPr="004E4B6F" w:rsidRDefault="00FE653D" w:rsidP="00FE653D">
      <w:pPr>
        <w:rPr>
          <w:lang w:val="en-US"/>
        </w:rPr>
      </w:pPr>
      <w:r>
        <w:rPr>
          <w:b/>
          <w:lang w:val="en-US"/>
        </w:rPr>
        <w:t xml:space="preserve"> * Multi-homing</w:t>
      </w:r>
    </w:p>
    <w:p w14:paraId="0953C9D4" w14:textId="77777777" w:rsidR="00CC3117" w:rsidRPr="009C279A" w:rsidRDefault="00CC3117" w:rsidP="009C279A">
      <w:pPr>
        <w:rPr>
          <w:lang w:val="en-US"/>
        </w:rPr>
      </w:pPr>
    </w:p>
    <w:p w14:paraId="43A12B72" w14:textId="324C92BC" w:rsidR="00CD4C7B" w:rsidRPr="008032A7" w:rsidRDefault="00037792" w:rsidP="00CD4C7B">
      <w:pPr>
        <w:pStyle w:val="Heading1"/>
        <w:rPr>
          <w:lang w:val="en-US"/>
        </w:rPr>
      </w:pPr>
      <w:r w:rsidRPr="008032A7">
        <w:rPr>
          <w:lang w:val="en-US"/>
        </w:rPr>
        <w:t>3</w:t>
      </w:r>
      <w:r w:rsidR="00CD4C7B" w:rsidRPr="008032A7">
        <w:rPr>
          <w:lang w:val="en-US"/>
        </w:rPr>
        <w:tab/>
      </w:r>
      <w:r w:rsidRPr="008032A7">
        <w:rPr>
          <w:lang w:val="en-US"/>
        </w:rPr>
        <w:t>Conclusion</w:t>
      </w:r>
    </w:p>
    <w:p w14:paraId="38799BB9" w14:textId="46AFAE20" w:rsidR="00D61F23" w:rsidRDefault="00CC3117" w:rsidP="00CC3117">
      <w:pPr>
        <w:rPr>
          <w:b/>
          <w:lang w:val="en-US"/>
        </w:rPr>
      </w:pPr>
      <w:r>
        <w:rPr>
          <w:b/>
          <w:lang w:val="en-US"/>
        </w:rPr>
        <w:t xml:space="preserve">Proposal: It is proposed to </w:t>
      </w:r>
      <w:r w:rsidR="00D61F23">
        <w:rPr>
          <w:b/>
          <w:lang w:val="en-US"/>
        </w:rPr>
        <w:t xml:space="preserve">further study the issue on how to enable the </w:t>
      </w:r>
      <w:proofErr w:type="spellStart"/>
      <w:r w:rsidR="007138F1">
        <w:rPr>
          <w:b/>
          <w:lang w:val="en-US"/>
        </w:rPr>
        <w:t>M</w:t>
      </w:r>
      <w:r w:rsidR="00D61F23">
        <w:rPr>
          <w:b/>
          <w:lang w:val="en-US"/>
        </w:rPr>
        <w:t>eNB</w:t>
      </w:r>
      <w:proofErr w:type="spellEnd"/>
      <w:r w:rsidR="00D61F23">
        <w:rPr>
          <w:b/>
          <w:lang w:val="en-US"/>
        </w:rPr>
        <w:t xml:space="preserve"> to use the new SCTP endpoint in the </w:t>
      </w:r>
      <w:proofErr w:type="spellStart"/>
      <w:r w:rsidR="00D61F23">
        <w:rPr>
          <w:b/>
          <w:lang w:val="en-US"/>
        </w:rPr>
        <w:t>en</w:t>
      </w:r>
      <w:proofErr w:type="spellEnd"/>
      <w:r w:rsidR="00D61F23">
        <w:rPr>
          <w:b/>
          <w:lang w:val="en-US"/>
        </w:rPr>
        <w:t>-</w:t>
      </w:r>
      <w:proofErr w:type="spellStart"/>
      <w:r w:rsidR="00D61F23">
        <w:rPr>
          <w:b/>
          <w:lang w:val="en-US"/>
        </w:rPr>
        <w:t>gNB</w:t>
      </w:r>
      <w:proofErr w:type="spellEnd"/>
      <w:r w:rsidR="00D61F23">
        <w:rPr>
          <w:b/>
          <w:lang w:val="en-US"/>
        </w:rPr>
        <w:t>-CU-CP</w:t>
      </w:r>
      <w:r w:rsidR="00926CFB">
        <w:rPr>
          <w:b/>
          <w:lang w:val="en-US"/>
        </w:rPr>
        <w:t xml:space="preserve"> when a new </w:t>
      </w:r>
      <w:proofErr w:type="spellStart"/>
      <w:r w:rsidR="00926CFB">
        <w:rPr>
          <w:b/>
          <w:lang w:val="en-US"/>
        </w:rPr>
        <w:t>gNB</w:t>
      </w:r>
      <w:proofErr w:type="spellEnd"/>
      <w:r w:rsidR="00926CFB">
        <w:rPr>
          <w:b/>
          <w:lang w:val="en-US"/>
        </w:rPr>
        <w:t>-CU-CP instance is added for scaling</w:t>
      </w:r>
      <w:r w:rsidR="00D61F23">
        <w:rPr>
          <w:b/>
          <w:lang w:val="en-US"/>
        </w:rPr>
        <w:t>. Two options can be considered</w:t>
      </w:r>
    </w:p>
    <w:p w14:paraId="0FFEC3DF" w14:textId="77777777" w:rsidR="00D61F23" w:rsidRDefault="00D61F23" w:rsidP="00CC3117">
      <w:pPr>
        <w:rPr>
          <w:b/>
          <w:lang w:val="en-US"/>
        </w:rPr>
      </w:pPr>
      <w:r>
        <w:rPr>
          <w:b/>
          <w:lang w:val="en-US"/>
        </w:rPr>
        <w:t xml:space="preserve"> * Multiple SCTP</w:t>
      </w:r>
    </w:p>
    <w:p w14:paraId="711DBE95" w14:textId="6144DA66" w:rsidR="00CB4638" w:rsidRPr="004E4B6F" w:rsidRDefault="00D61F23" w:rsidP="00CC3117">
      <w:pPr>
        <w:rPr>
          <w:lang w:val="en-US"/>
        </w:rPr>
      </w:pPr>
      <w:r>
        <w:rPr>
          <w:b/>
          <w:lang w:val="en-US"/>
        </w:rPr>
        <w:t xml:space="preserve"> * Multi-homing</w:t>
      </w:r>
    </w:p>
    <w:p w14:paraId="0FDCFAC2" w14:textId="09371F18" w:rsidR="00CD4C7B" w:rsidRPr="006E13D1" w:rsidRDefault="003878CC" w:rsidP="00CD4C7B">
      <w:pPr>
        <w:pStyle w:val="Heading1"/>
      </w:pPr>
      <w:r>
        <w:t>4</w:t>
      </w:r>
      <w:r>
        <w:tab/>
      </w:r>
      <w:r w:rsidR="00CD4C7B" w:rsidRPr="006E13D1">
        <w:t>References</w:t>
      </w:r>
    </w:p>
    <w:p w14:paraId="26926A9E" w14:textId="77777777" w:rsidR="002F3137" w:rsidRDefault="002F3137" w:rsidP="00076275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bookmarkStart w:id="1" w:name="_Ref22056842"/>
      <w:r>
        <w:t>R3-195099, Some Clarifications on RAN Sharing in Rel-15 (China Telecommunications)</w:t>
      </w:r>
      <w:bookmarkEnd w:id="1"/>
    </w:p>
    <w:p w14:paraId="5A10F142" w14:textId="4F075EE1" w:rsidR="002F3137" w:rsidRDefault="002F3137" w:rsidP="00076275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bookmarkStart w:id="2" w:name="_Ref22056845"/>
      <w:r>
        <w:t>R3-195522, Considerations on the need for multiple SCTP associations in X2 (Nokia, Nokia Shanghai Bell)</w:t>
      </w:r>
      <w:bookmarkEnd w:id="2"/>
    </w:p>
    <w:p w14:paraId="68CFAE82" w14:textId="599188F5" w:rsidR="00B268C0" w:rsidRDefault="00B268C0" w:rsidP="00076275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B268C0">
        <w:t>IETF RFC5061, Stream Control Transmission Protocol (SCTP) Dynamic Address Reconfiguration</w:t>
      </w:r>
    </w:p>
    <w:p w14:paraId="5FB55312" w14:textId="77777777" w:rsidR="002F3137" w:rsidRDefault="002F3137" w:rsidP="002F3137">
      <w:pPr>
        <w:overflowPunct w:val="0"/>
        <w:autoSpaceDE w:val="0"/>
        <w:autoSpaceDN w:val="0"/>
        <w:adjustRightInd w:val="0"/>
        <w:textAlignment w:val="baseline"/>
      </w:pPr>
    </w:p>
    <w:sectPr w:rsidR="002F3137" w:rsidSect="00D6551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A088D3" w14:textId="77777777" w:rsidR="0056449A" w:rsidRDefault="0056449A">
      <w:r>
        <w:separator/>
      </w:r>
    </w:p>
  </w:endnote>
  <w:endnote w:type="continuationSeparator" w:id="0">
    <w:p w14:paraId="067C36A0" w14:textId="77777777" w:rsidR="0056449A" w:rsidRDefault="00564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D4040" w14:textId="77777777" w:rsidR="00AA6093" w:rsidRDefault="00AA60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F7F54" w14:textId="77777777" w:rsidR="00AA6093" w:rsidRDefault="00AA60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AD8A1" w14:textId="77777777" w:rsidR="00AA6093" w:rsidRDefault="00AA60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4BA25E" w14:textId="77777777" w:rsidR="0056449A" w:rsidRDefault="0056449A">
      <w:r>
        <w:separator/>
      </w:r>
    </w:p>
  </w:footnote>
  <w:footnote w:type="continuationSeparator" w:id="0">
    <w:p w14:paraId="27DC72D2" w14:textId="77777777" w:rsidR="0056449A" w:rsidRDefault="005644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9A843" w14:textId="77777777" w:rsidR="00B72AB0" w:rsidRDefault="00B72A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9A40C" w14:textId="77777777" w:rsidR="00B72AB0" w:rsidRDefault="00B72AB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F7AA3" w14:textId="77777777" w:rsidR="00B72AB0" w:rsidRDefault="00B72A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100D1"/>
    <w:multiLevelType w:val="hybridMultilevel"/>
    <w:tmpl w:val="8B9A03D2"/>
    <w:lvl w:ilvl="0" w:tplc="D0F27052">
      <w:start w:val="36"/>
      <w:numFmt w:val="bullet"/>
      <w:lvlText w:val=""/>
      <w:lvlJc w:val="left"/>
      <w:pPr>
        <w:ind w:left="41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" w15:restartNumberingAfterBreak="0">
    <w:nsid w:val="22253021"/>
    <w:multiLevelType w:val="hybridMultilevel"/>
    <w:tmpl w:val="5D02ADC8"/>
    <w:lvl w:ilvl="0" w:tplc="89BA3DC0">
      <w:start w:val="2"/>
      <w:numFmt w:val="bullet"/>
      <w:lvlText w:val=""/>
      <w:lvlJc w:val="left"/>
      <w:pPr>
        <w:ind w:left="41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5" w15:restartNumberingAfterBreak="0">
    <w:nsid w:val="7BE003FE"/>
    <w:multiLevelType w:val="hybridMultilevel"/>
    <w:tmpl w:val="B5A404D8"/>
    <w:lvl w:ilvl="0" w:tplc="1B480BF2">
      <w:start w:val="2"/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B38"/>
    <w:rsid w:val="000028D3"/>
    <w:rsid w:val="00007DC8"/>
    <w:rsid w:val="000148BC"/>
    <w:rsid w:val="0001796A"/>
    <w:rsid w:val="0002052C"/>
    <w:rsid w:val="00024C02"/>
    <w:rsid w:val="00025F2B"/>
    <w:rsid w:val="00033397"/>
    <w:rsid w:val="000344A0"/>
    <w:rsid w:val="000354C5"/>
    <w:rsid w:val="00037792"/>
    <w:rsid w:val="00040095"/>
    <w:rsid w:val="00042BD2"/>
    <w:rsid w:val="000502FD"/>
    <w:rsid w:val="00076275"/>
    <w:rsid w:val="00080512"/>
    <w:rsid w:val="00090468"/>
    <w:rsid w:val="00096ACA"/>
    <w:rsid w:val="00097E9B"/>
    <w:rsid w:val="000B5277"/>
    <w:rsid w:val="000B7B06"/>
    <w:rsid w:val="000B7BCF"/>
    <w:rsid w:val="000C522B"/>
    <w:rsid w:val="000D58AB"/>
    <w:rsid w:val="000D7F93"/>
    <w:rsid w:val="000F5D8A"/>
    <w:rsid w:val="00112F1A"/>
    <w:rsid w:val="00113D9A"/>
    <w:rsid w:val="001150FC"/>
    <w:rsid w:val="00121BAF"/>
    <w:rsid w:val="001322DD"/>
    <w:rsid w:val="001338E9"/>
    <w:rsid w:val="00144381"/>
    <w:rsid w:val="00145075"/>
    <w:rsid w:val="00154E5D"/>
    <w:rsid w:val="001741A0"/>
    <w:rsid w:val="0017544D"/>
    <w:rsid w:val="00175FA0"/>
    <w:rsid w:val="00183542"/>
    <w:rsid w:val="00183AFE"/>
    <w:rsid w:val="00192880"/>
    <w:rsid w:val="00194CD0"/>
    <w:rsid w:val="00197EDD"/>
    <w:rsid w:val="001A0A96"/>
    <w:rsid w:val="001A6E7C"/>
    <w:rsid w:val="001A77EF"/>
    <w:rsid w:val="001A79C2"/>
    <w:rsid w:val="001B2A98"/>
    <w:rsid w:val="001B49C9"/>
    <w:rsid w:val="001C3BF7"/>
    <w:rsid w:val="001C4F79"/>
    <w:rsid w:val="001D143D"/>
    <w:rsid w:val="001D5B61"/>
    <w:rsid w:val="001E1E64"/>
    <w:rsid w:val="001E305D"/>
    <w:rsid w:val="001E6723"/>
    <w:rsid w:val="001E7016"/>
    <w:rsid w:val="001F168B"/>
    <w:rsid w:val="001F6A8E"/>
    <w:rsid w:val="001F7831"/>
    <w:rsid w:val="00202F15"/>
    <w:rsid w:val="00204045"/>
    <w:rsid w:val="00205FD5"/>
    <w:rsid w:val="0020712B"/>
    <w:rsid w:val="00211211"/>
    <w:rsid w:val="002170BB"/>
    <w:rsid w:val="002218EB"/>
    <w:rsid w:val="00223D2E"/>
    <w:rsid w:val="0022606D"/>
    <w:rsid w:val="00234465"/>
    <w:rsid w:val="0025540C"/>
    <w:rsid w:val="00255648"/>
    <w:rsid w:val="002606FC"/>
    <w:rsid w:val="002616E2"/>
    <w:rsid w:val="00262B36"/>
    <w:rsid w:val="002747EC"/>
    <w:rsid w:val="002809AF"/>
    <w:rsid w:val="002855BF"/>
    <w:rsid w:val="002925F2"/>
    <w:rsid w:val="002A7BC6"/>
    <w:rsid w:val="002B0B21"/>
    <w:rsid w:val="002C7132"/>
    <w:rsid w:val="002E1D26"/>
    <w:rsid w:val="002E395A"/>
    <w:rsid w:val="002E3E5E"/>
    <w:rsid w:val="002E4E7C"/>
    <w:rsid w:val="002F0D22"/>
    <w:rsid w:val="002F1306"/>
    <w:rsid w:val="002F3137"/>
    <w:rsid w:val="00301B6E"/>
    <w:rsid w:val="003158C4"/>
    <w:rsid w:val="00316AA3"/>
    <w:rsid w:val="003172DC"/>
    <w:rsid w:val="00320A7A"/>
    <w:rsid w:val="00321D76"/>
    <w:rsid w:val="00325AE3"/>
    <w:rsid w:val="00326069"/>
    <w:rsid w:val="00326CD2"/>
    <w:rsid w:val="00334E24"/>
    <w:rsid w:val="00344558"/>
    <w:rsid w:val="0035062B"/>
    <w:rsid w:val="0035462D"/>
    <w:rsid w:val="00364B41"/>
    <w:rsid w:val="003761D3"/>
    <w:rsid w:val="003815DE"/>
    <w:rsid w:val="003878CC"/>
    <w:rsid w:val="00394112"/>
    <w:rsid w:val="00394D38"/>
    <w:rsid w:val="0039639E"/>
    <w:rsid w:val="003A0AEC"/>
    <w:rsid w:val="003B40AD"/>
    <w:rsid w:val="003C4E37"/>
    <w:rsid w:val="003D391C"/>
    <w:rsid w:val="003D68F1"/>
    <w:rsid w:val="003E16BE"/>
    <w:rsid w:val="003F0CA5"/>
    <w:rsid w:val="003F7383"/>
    <w:rsid w:val="003F75C4"/>
    <w:rsid w:val="004006E8"/>
    <w:rsid w:val="00401855"/>
    <w:rsid w:val="004030CA"/>
    <w:rsid w:val="004067C9"/>
    <w:rsid w:val="0041211A"/>
    <w:rsid w:val="00440AF4"/>
    <w:rsid w:val="004411B5"/>
    <w:rsid w:val="00443FC1"/>
    <w:rsid w:val="00446DD5"/>
    <w:rsid w:val="004519FF"/>
    <w:rsid w:val="0045520A"/>
    <w:rsid w:val="0046354F"/>
    <w:rsid w:val="00463DC4"/>
    <w:rsid w:val="00466966"/>
    <w:rsid w:val="004671EC"/>
    <w:rsid w:val="00477455"/>
    <w:rsid w:val="004922D9"/>
    <w:rsid w:val="004933A1"/>
    <w:rsid w:val="004A3685"/>
    <w:rsid w:val="004B1D82"/>
    <w:rsid w:val="004B21EC"/>
    <w:rsid w:val="004C3054"/>
    <w:rsid w:val="004C44D2"/>
    <w:rsid w:val="004D3578"/>
    <w:rsid w:val="004D380D"/>
    <w:rsid w:val="004E213A"/>
    <w:rsid w:val="00503171"/>
    <w:rsid w:val="005040E6"/>
    <w:rsid w:val="00505BEA"/>
    <w:rsid w:val="00506C28"/>
    <w:rsid w:val="00513222"/>
    <w:rsid w:val="005156FA"/>
    <w:rsid w:val="00534DA0"/>
    <w:rsid w:val="00543E6C"/>
    <w:rsid w:val="00547958"/>
    <w:rsid w:val="0056449A"/>
    <w:rsid w:val="00565087"/>
    <w:rsid w:val="005654AD"/>
    <w:rsid w:val="0056573F"/>
    <w:rsid w:val="00574BDC"/>
    <w:rsid w:val="005B19DB"/>
    <w:rsid w:val="005C0F6E"/>
    <w:rsid w:val="005C1C2C"/>
    <w:rsid w:val="005C77D6"/>
    <w:rsid w:val="005D3A6F"/>
    <w:rsid w:val="005D42AA"/>
    <w:rsid w:val="00606A09"/>
    <w:rsid w:val="00611566"/>
    <w:rsid w:val="00624747"/>
    <w:rsid w:val="00632FD0"/>
    <w:rsid w:val="00635B76"/>
    <w:rsid w:val="00642E24"/>
    <w:rsid w:val="00645190"/>
    <w:rsid w:val="00646D99"/>
    <w:rsid w:val="0065239A"/>
    <w:rsid w:val="00656910"/>
    <w:rsid w:val="006641F1"/>
    <w:rsid w:val="0066447D"/>
    <w:rsid w:val="00682681"/>
    <w:rsid w:val="00694DAA"/>
    <w:rsid w:val="006A4481"/>
    <w:rsid w:val="006A68F3"/>
    <w:rsid w:val="006C66D8"/>
    <w:rsid w:val="006D1E24"/>
    <w:rsid w:val="006D2740"/>
    <w:rsid w:val="006E03CC"/>
    <w:rsid w:val="006E1417"/>
    <w:rsid w:val="006F6A2C"/>
    <w:rsid w:val="0070456F"/>
    <w:rsid w:val="00710201"/>
    <w:rsid w:val="007138F1"/>
    <w:rsid w:val="00720047"/>
    <w:rsid w:val="0072149D"/>
    <w:rsid w:val="0072187F"/>
    <w:rsid w:val="00727B53"/>
    <w:rsid w:val="007342B5"/>
    <w:rsid w:val="00734A5B"/>
    <w:rsid w:val="007351FA"/>
    <w:rsid w:val="0073668A"/>
    <w:rsid w:val="00744E76"/>
    <w:rsid w:val="007457AD"/>
    <w:rsid w:val="00751F4A"/>
    <w:rsid w:val="00757D40"/>
    <w:rsid w:val="00761766"/>
    <w:rsid w:val="0076378A"/>
    <w:rsid w:val="00781F0F"/>
    <w:rsid w:val="0078727C"/>
    <w:rsid w:val="0079049D"/>
    <w:rsid w:val="00793DC5"/>
    <w:rsid w:val="007A5E17"/>
    <w:rsid w:val="007B18D8"/>
    <w:rsid w:val="007B5ED8"/>
    <w:rsid w:val="007C095F"/>
    <w:rsid w:val="007C2CDA"/>
    <w:rsid w:val="007C6F82"/>
    <w:rsid w:val="007C7DA0"/>
    <w:rsid w:val="007D3F23"/>
    <w:rsid w:val="008028A4"/>
    <w:rsid w:val="008032A7"/>
    <w:rsid w:val="00806EB5"/>
    <w:rsid w:val="00813245"/>
    <w:rsid w:val="008151EE"/>
    <w:rsid w:val="00823A40"/>
    <w:rsid w:val="008768CA"/>
    <w:rsid w:val="00877EF9"/>
    <w:rsid w:val="00880559"/>
    <w:rsid w:val="008823A6"/>
    <w:rsid w:val="00886733"/>
    <w:rsid w:val="0088763C"/>
    <w:rsid w:val="00887F54"/>
    <w:rsid w:val="00897349"/>
    <w:rsid w:val="008B5306"/>
    <w:rsid w:val="008D2763"/>
    <w:rsid w:val="008E3AD1"/>
    <w:rsid w:val="008F3B5F"/>
    <w:rsid w:val="00900E55"/>
    <w:rsid w:val="0090271F"/>
    <w:rsid w:val="00902DB9"/>
    <w:rsid w:val="0090466A"/>
    <w:rsid w:val="00906541"/>
    <w:rsid w:val="00910D13"/>
    <w:rsid w:val="00913621"/>
    <w:rsid w:val="00926844"/>
    <w:rsid w:val="00926CFB"/>
    <w:rsid w:val="00936071"/>
    <w:rsid w:val="00940212"/>
    <w:rsid w:val="00942EC2"/>
    <w:rsid w:val="00946D16"/>
    <w:rsid w:val="009474CC"/>
    <w:rsid w:val="00961B32"/>
    <w:rsid w:val="00962E1A"/>
    <w:rsid w:val="00965536"/>
    <w:rsid w:val="00970DB3"/>
    <w:rsid w:val="00974BB0"/>
    <w:rsid w:val="00992CC2"/>
    <w:rsid w:val="0099610B"/>
    <w:rsid w:val="009A0AF3"/>
    <w:rsid w:val="009A5BED"/>
    <w:rsid w:val="009B07CD"/>
    <w:rsid w:val="009C0E16"/>
    <w:rsid w:val="009C19E9"/>
    <w:rsid w:val="009C279A"/>
    <w:rsid w:val="009C7904"/>
    <w:rsid w:val="009D225B"/>
    <w:rsid w:val="009D4D95"/>
    <w:rsid w:val="009D74A6"/>
    <w:rsid w:val="00A10F02"/>
    <w:rsid w:val="00A13F95"/>
    <w:rsid w:val="00A204CA"/>
    <w:rsid w:val="00A20A60"/>
    <w:rsid w:val="00A21D62"/>
    <w:rsid w:val="00A23B20"/>
    <w:rsid w:val="00A23F95"/>
    <w:rsid w:val="00A25BB8"/>
    <w:rsid w:val="00A266A0"/>
    <w:rsid w:val="00A53724"/>
    <w:rsid w:val="00A56AEC"/>
    <w:rsid w:val="00A62A64"/>
    <w:rsid w:val="00A732CE"/>
    <w:rsid w:val="00A82346"/>
    <w:rsid w:val="00A92184"/>
    <w:rsid w:val="00A951C7"/>
    <w:rsid w:val="00A9671C"/>
    <w:rsid w:val="00AA09C9"/>
    <w:rsid w:val="00AA1553"/>
    <w:rsid w:val="00AA267E"/>
    <w:rsid w:val="00AA6093"/>
    <w:rsid w:val="00AB193C"/>
    <w:rsid w:val="00AC0C98"/>
    <w:rsid w:val="00AD3E33"/>
    <w:rsid w:val="00AE1070"/>
    <w:rsid w:val="00AE49A9"/>
    <w:rsid w:val="00B02D42"/>
    <w:rsid w:val="00B111D5"/>
    <w:rsid w:val="00B15449"/>
    <w:rsid w:val="00B15856"/>
    <w:rsid w:val="00B268C0"/>
    <w:rsid w:val="00B27303"/>
    <w:rsid w:val="00B436F9"/>
    <w:rsid w:val="00B47FD1"/>
    <w:rsid w:val="00B514B2"/>
    <w:rsid w:val="00B516BB"/>
    <w:rsid w:val="00B54157"/>
    <w:rsid w:val="00B5433A"/>
    <w:rsid w:val="00B67944"/>
    <w:rsid w:val="00B72AB0"/>
    <w:rsid w:val="00B76AAF"/>
    <w:rsid w:val="00B85152"/>
    <w:rsid w:val="00BB3B8D"/>
    <w:rsid w:val="00BC06D9"/>
    <w:rsid w:val="00BC2094"/>
    <w:rsid w:val="00BC3555"/>
    <w:rsid w:val="00BD032B"/>
    <w:rsid w:val="00BD178D"/>
    <w:rsid w:val="00BD71A8"/>
    <w:rsid w:val="00BD7983"/>
    <w:rsid w:val="00BE51A5"/>
    <w:rsid w:val="00C00447"/>
    <w:rsid w:val="00C12B51"/>
    <w:rsid w:val="00C24650"/>
    <w:rsid w:val="00C26FFB"/>
    <w:rsid w:val="00C33079"/>
    <w:rsid w:val="00C42D1B"/>
    <w:rsid w:val="00C43850"/>
    <w:rsid w:val="00C50615"/>
    <w:rsid w:val="00C5090F"/>
    <w:rsid w:val="00C5252B"/>
    <w:rsid w:val="00C70C28"/>
    <w:rsid w:val="00C81589"/>
    <w:rsid w:val="00C83660"/>
    <w:rsid w:val="00C83A13"/>
    <w:rsid w:val="00C9068C"/>
    <w:rsid w:val="00C92349"/>
    <w:rsid w:val="00C92967"/>
    <w:rsid w:val="00CA3D0C"/>
    <w:rsid w:val="00CA654B"/>
    <w:rsid w:val="00CB167C"/>
    <w:rsid w:val="00CB4638"/>
    <w:rsid w:val="00CC3117"/>
    <w:rsid w:val="00CD4C7B"/>
    <w:rsid w:val="00CF05EF"/>
    <w:rsid w:val="00CF45E4"/>
    <w:rsid w:val="00D02FB5"/>
    <w:rsid w:val="00D0360C"/>
    <w:rsid w:val="00D073EE"/>
    <w:rsid w:val="00D103D1"/>
    <w:rsid w:val="00D11AFA"/>
    <w:rsid w:val="00D16A71"/>
    <w:rsid w:val="00D20F1E"/>
    <w:rsid w:val="00D30D11"/>
    <w:rsid w:val="00D35750"/>
    <w:rsid w:val="00D3792D"/>
    <w:rsid w:val="00D55E47"/>
    <w:rsid w:val="00D61F23"/>
    <w:rsid w:val="00D62E19"/>
    <w:rsid w:val="00D65515"/>
    <w:rsid w:val="00D720BB"/>
    <w:rsid w:val="00D738D6"/>
    <w:rsid w:val="00D76185"/>
    <w:rsid w:val="00D80795"/>
    <w:rsid w:val="00D854BE"/>
    <w:rsid w:val="00D86A07"/>
    <w:rsid w:val="00D87E00"/>
    <w:rsid w:val="00D9134D"/>
    <w:rsid w:val="00D91D83"/>
    <w:rsid w:val="00D96D11"/>
    <w:rsid w:val="00DA6331"/>
    <w:rsid w:val="00DA7A03"/>
    <w:rsid w:val="00DB1818"/>
    <w:rsid w:val="00DC218C"/>
    <w:rsid w:val="00DC309B"/>
    <w:rsid w:val="00DC4DA2"/>
    <w:rsid w:val="00DD33AB"/>
    <w:rsid w:val="00DD3B67"/>
    <w:rsid w:val="00DE2E19"/>
    <w:rsid w:val="00DF31A7"/>
    <w:rsid w:val="00DF3696"/>
    <w:rsid w:val="00DF578D"/>
    <w:rsid w:val="00DF7B1D"/>
    <w:rsid w:val="00E02AA9"/>
    <w:rsid w:val="00E15418"/>
    <w:rsid w:val="00E44160"/>
    <w:rsid w:val="00E62835"/>
    <w:rsid w:val="00E63D84"/>
    <w:rsid w:val="00E7127F"/>
    <w:rsid w:val="00E77645"/>
    <w:rsid w:val="00E83697"/>
    <w:rsid w:val="00E97736"/>
    <w:rsid w:val="00EA287C"/>
    <w:rsid w:val="00EA3CBD"/>
    <w:rsid w:val="00EC4A25"/>
    <w:rsid w:val="00EC66BD"/>
    <w:rsid w:val="00ED434A"/>
    <w:rsid w:val="00F025A2"/>
    <w:rsid w:val="00F07388"/>
    <w:rsid w:val="00F2026E"/>
    <w:rsid w:val="00F2210A"/>
    <w:rsid w:val="00F37743"/>
    <w:rsid w:val="00F42693"/>
    <w:rsid w:val="00F54A3D"/>
    <w:rsid w:val="00F54CB0"/>
    <w:rsid w:val="00F570A5"/>
    <w:rsid w:val="00F64759"/>
    <w:rsid w:val="00F653B8"/>
    <w:rsid w:val="00F71B89"/>
    <w:rsid w:val="00F7353C"/>
    <w:rsid w:val="00F751E7"/>
    <w:rsid w:val="00F76635"/>
    <w:rsid w:val="00F76F8F"/>
    <w:rsid w:val="00F83BE3"/>
    <w:rsid w:val="00F9660F"/>
    <w:rsid w:val="00F97ABD"/>
    <w:rsid w:val="00FA0A98"/>
    <w:rsid w:val="00FA1266"/>
    <w:rsid w:val="00FB36FA"/>
    <w:rsid w:val="00FB62D7"/>
    <w:rsid w:val="00FB6B07"/>
    <w:rsid w:val="00FC1192"/>
    <w:rsid w:val="00FE251B"/>
    <w:rsid w:val="00FE653D"/>
    <w:rsid w:val="00FF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505BE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05BEA"/>
    <w:rPr>
      <w:rFonts w:ascii="Arial" w:eastAsia="MS Mincho" w:hAnsi="Arial"/>
      <w:szCs w:val="24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632FD0"/>
    <w:pPr>
      <w:ind w:left="720"/>
      <w:contextualSpacing/>
    </w:pPr>
  </w:style>
  <w:style w:type="character" w:styleId="CommentReference">
    <w:name w:val="annotation reference"/>
    <w:basedOn w:val="DefaultParagraphFont"/>
    <w:rsid w:val="00F570A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570A5"/>
  </w:style>
  <w:style w:type="character" w:customStyle="1" w:styleId="CommentTextChar">
    <w:name w:val="Comment Text Char"/>
    <w:basedOn w:val="DefaultParagraphFont"/>
    <w:link w:val="CommentText"/>
    <w:rsid w:val="00F570A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570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570A5"/>
    <w:rPr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rsid w:val="00B72AB0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B72AB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B72AB0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72AB0"/>
    <w:rPr>
      <w:rFonts w:ascii="Arial" w:hAnsi="Arial"/>
      <w:sz w:val="24"/>
      <w:lang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B72AB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B72AB0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B72AB0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B72AB0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B72AB0"/>
    <w:rPr>
      <w:rFonts w:ascii="Arial" w:hAnsi="Arial"/>
      <w:sz w:val="36"/>
      <w:lang w:eastAsia="en-US"/>
    </w:rPr>
  </w:style>
  <w:style w:type="paragraph" w:styleId="Index2">
    <w:name w:val="index 2"/>
    <w:basedOn w:val="Index1"/>
    <w:rsid w:val="00B72AB0"/>
    <w:pPr>
      <w:ind w:left="284"/>
    </w:pPr>
  </w:style>
  <w:style w:type="paragraph" w:styleId="Index1">
    <w:name w:val="index 1"/>
    <w:basedOn w:val="Normal"/>
    <w:rsid w:val="00B72AB0"/>
    <w:pPr>
      <w:keepLines/>
      <w:spacing w:after="0"/>
    </w:pPr>
  </w:style>
  <w:style w:type="paragraph" w:styleId="ListNumber2">
    <w:name w:val="List Number 2"/>
    <w:basedOn w:val="ListNumber"/>
    <w:rsid w:val="00B72AB0"/>
    <w:pPr>
      <w:ind w:left="851"/>
    </w:pPr>
  </w:style>
  <w:style w:type="character" w:styleId="FootnoteReference">
    <w:name w:val="footnote reference"/>
    <w:rsid w:val="00B72AB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72AB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B72AB0"/>
    <w:rPr>
      <w:sz w:val="16"/>
      <w:lang w:eastAsia="en-US"/>
    </w:rPr>
  </w:style>
  <w:style w:type="paragraph" w:styleId="ListBullet2">
    <w:name w:val="List Bullet 2"/>
    <w:basedOn w:val="ListBullet"/>
    <w:rsid w:val="00B72AB0"/>
    <w:pPr>
      <w:ind w:left="851"/>
    </w:pPr>
  </w:style>
  <w:style w:type="paragraph" w:styleId="ListBullet3">
    <w:name w:val="List Bullet 3"/>
    <w:basedOn w:val="ListBullet2"/>
    <w:rsid w:val="00B72AB0"/>
    <w:pPr>
      <w:ind w:left="1135"/>
    </w:pPr>
  </w:style>
  <w:style w:type="paragraph" w:styleId="ListNumber">
    <w:name w:val="List Number"/>
    <w:basedOn w:val="List"/>
    <w:rsid w:val="00B72AB0"/>
  </w:style>
  <w:style w:type="paragraph" w:styleId="List2">
    <w:name w:val="List 2"/>
    <w:basedOn w:val="List"/>
    <w:rsid w:val="00B72AB0"/>
    <w:pPr>
      <w:ind w:left="851"/>
    </w:pPr>
  </w:style>
  <w:style w:type="paragraph" w:styleId="List3">
    <w:name w:val="List 3"/>
    <w:basedOn w:val="List2"/>
    <w:rsid w:val="00B72AB0"/>
    <w:pPr>
      <w:ind w:left="1135"/>
    </w:pPr>
  </w:style>
  <w:style w:type="paragraph" w:styleId="List4">
    <w:name w:val="List 4"/>
    <w:basedOn w:val="List3"/>
    <w:rsid w:val="00B72AB0"/>
    <w:pPr>
      <w:ind w:left="1418"/>
    </w:pPr>
  </w:style>
  <w:style w:type="paragraph" w:styleId="List5">
    <w:name w:val="List 5"/>
    <w:basedOn w:val="List4"/>
    <w:rsid w:val="00B72AB0"/>
    <w:pPr>
      <w:ind w:left="1702"/>
    </w:pPr>
  </w:style>
  <w:style w:type="paragraph" w:styleId="List">
    <w:name w:val="List"/>
    <w:basedOn w:val="Normal"/>
    <w:rsid w:val="00B72AB0"/>
    <w:pPr>
      <w:ind w:left="568" w:hanging="284"/>
    </w:pPr>
  </w:style>
  <w:style w:type="paragraph" w:styleId="ListBullet">
    <w:name w:val="List Bullet"/>
    <w:basedOn w:val="List"/>
    <w:rsid w:val="00B72AB0"/>
  </w:style>
  <w:style w:type="paragraph" w:styleId="ListBullet4">
    <w:name w:val="List Bullet 4"/>
    <w:basedOn w:val="ListBullet3"/>
    <w:rsid w:val="00B72AB0"/>
    <w:pPr>
      <w:ind w:left="1418"/>
    </w:pPr>
  </w:style>
  <w:style w:type="paragraph" w:styleId="ListBullet5">
    <w:name w:val="List Bullet 5"/>
    <w:basedOn w:val="ListBullet4"/>
    <w:rsid w:val="00B72AB0"/>
    <w:pPr>
      <w:ind w:left="1702"/>
    </w:pPr>
  </w:style>
  <w:style w:type="character" w:customStyle="1" w:styleId="FooterChar">
    <w:name w:val="Footer Char"/>
    <w:basedOn w:val="DefaultParagraphFont"/>
    <w:link w:val="Footer"/>
    <w:rsid w:val="00B72AB0"/>
    <w:rPr>
      <w:rFonts w:ascii="Arial" w:hAnsi="Arial"/>
      <w:b/>
      <w:i/>
      <w:noProof/>
      <w:sz w:val="18"/>
      <w:lang w:eastAsia="ja-JP"/>
    </w:rPr>
  </w:style>
  <w:style w:type="paragraph" w:customStyle="1" w:styleId="tdoc-header">
    <w:name w:val="tdoc-header"/>
    <w:rsid w:val="00B72AB0"/>
    <w:rPr>
      <w:rFonts w:ascii="Arial" w:hAnsi="Arial"/>
      <w:noProof/>
      <w:sz w:val="24"/>
      <w:lang w:eastAsia="en-US"/>
    </w:rPr>
  </w:style>
  <w:style w:type="character" w:styleId="FollowedHyperlink">
    <w:name w:val="FollowedHyperlink"/>
    <w:rsid w:val="00B72AB0"/>
    <w:rPr>
      <w:color w:val="800080"/>
      <w:u w:val="single"/>
    </w:rPr>
  </w:style>
  <w:style w:type="table" w:styleId="TableGrid">
    <w:name w:val="Table Grid"/>
    <w:basedOn w:val="TableNormal"/>
    <w:rsid w:val="00B72AB0"/>
    <w:rPr>
      <w:rFonts w:ascii="CG Times (WN)" w:hAnsi="CG Times (WN)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B72AB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B72AB0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B72AB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72AB0"/>
    <w:rPr>
      <w:rFonts w:ascii="Arial" w:hAnsi="Arial"/>
      <w:b/>
      <w:lang w:eastAsia="en-US"/>
    </w:rPr>
  </w:style>
  <w:style w:type="character" w:customStyle="1" w:styleId="TFZchn">
    <w:name w:val="TF Zchn"/>
    <w:link w:val="TF"/>
    <w:rsid w:val="00B72AB0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B72AB0"/>
    <w:rPr>
      <w:lang w:eastAsia="en-US"/>
    </w:rPr>
  </w:style>
  <w:style w:type="character" w:customStyle="1" w:styleId="PLChar">
    <w:name w:val="PL Char"/>
    <w:link w:val="PL"/>
    <w:rsid w:val="00B72AB0"/>
    <w:rPr>
      <w:rFonts w:ascii="Courier New" w:hAnsi="Courier New"/>
      <w:noProof/>
      <w:sz w:val="16"/>
      <w:lang w:eastAsia="en-US"/>
    </w:rPr>
  </w:style>
  <w:style w:type="character" w:customStyle="1" w:styleId="B2Car">
    <w:name w:val="B2 Car"/>
    <w:link w:val="B2"/>
    <w:locked/>
    <w:rsid w:val="00B72AB0"/>
    <w:rPr>
      <w:lang w:eastAsia="en-US"/>
    </w:rPr>
  </w:style>
  <w:style w:type="paragraph" w:customStyle="1" w:styleId="TALLeft1cm">
    <w:name w:val="TAL + Left:  1 cm"/>
    <w:basedOn w:val="TAL"/>
    <w:rsid w:val="00B72AB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Char">
    <w:name w:val="Editor's Note Char"/>
    <w:link w:val="EditorsNote"/>
    <w:rsid w:val="00B72AB0"/>
    <w:rPr>
      <w:color w:val="FF0000"/>
      <w:lang w:eastAsia="en-US"/>
    </w:rPr>
  </w:style>
  <w:style w:type="character" w:customStyle="1" w:styleId="TALCar">
    <w:name w:val="TAL Car"/>
    <w:rsid w:val="00B72AB0"/>
    <w:rPr>
      <w:rFonts w:ascii="Arial" w:eastAsia="宋体" w:hAnsi="Arial"/>
      <w:sz w:val="18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B72AB0"/>
    <w:rPr>
      <w:rFonts w:ascii="Arial" w:hAnsi="Arial"/>
      <w:sz w:val="28"/>
      <w:lang w:val="en-GB" w:eastAsia="en-GB"/>
    </w:rPr>
  </w:style>
  <w:style w:type="paragraph" w:customStyle="1" w:styleId="TALLeft0">
    <w:name w:val="TAL + Left:  0"/>
    <w:aliases w:val="25 cm"/>
    <w:basedOn w:val="TAL"/>
    <w:rsid w:val="00B72AB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Normal"/>
    <w:rsid w:val="00B72AB0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styleId="Revision">
    <w:name w:val="Revision"/>
    <w:hidden/>
    <w:uiPriority w:val="99"/>
    <w:semiHidden/>
    <w:rsid w:val="00B72AB0"/>
    <w:rPr>
      <w:lang w:eastAsia="en-US"/>
    </w:rPr>
  </w:style>
  <w:style w:type="character" w:customStyle="1" w:styleId="TFChar">
    <w:name w:val="TF Char"/>
    <w:rsid w:val="00B72AB0"/>
    <w:rPr>
      <w:rFonts w:ascii="Arial" w:hAnsi="Arial"/>
      <w:b/>
      <w:lang w:eastAsia="en-US"/>
    </w:rPr>
  </w:style>
  <w:style w:type="character" w:customStyle="1" w:styleId="a">
    <w:name w:val="首标题"/>
    <w:rsid w:val="00B72AB0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B72AB0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B72AB0"/>
    <w:rPr>
      <w:lang w:eastAsia="en-US"/>
    </w:rPr>
  </w:style>
  <w:style w:type="character" w:customStyle="1" w:styleId="msoins0">
    <w:name w:val="msoins"/>
    <w:rsid w:val="00B72AB0"/>
  </w:style>
  <w:style w:type="character" w:styleId="Emphasis">
    <w:name w:val="Emphasis"/>
    <w:qFormat/>
    <w:rsid w:val="00B72AB0"/>
    <w:rPr>
      <w:i/>
      <w:iCs/>
    </w:rPr>
  </w:style>
  <w:style w:type="paragraph" w:customStyle="1" w:styleId="Standard1">
    <w:name w:val="Standard1"/>
    <w:basedOn w:val="Normal"/>
    <w:link w:val="StandardZchn"/>
    <w:rsid w:val="00B72AB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B72AB0"/>
    <w:rPr>
      <w:rFonts w:ascii="Arial" w:eastAsia="宋体" w:hAnsi="Arial"/>
      <w:szCs w:val="22"/>
    </w:rPr>
  </w:style>
  <w:style w:type="paragraph" w:customStyle="1" w:styleId="pl0">
    <w:name w:val="pl"/>
    <w:basedOn w:val="Normal"/>
    <w:rsid w:val="00B72AB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B72AB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styleId="BodyText">
    <w:name w:val="Body Text"/>
    <w:basedOn w:val="Normal"/>
    <w:link w:val="BodyTextChar"/>
    <w:rsid w:val="00B72AB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B72AB0"/>
    <w:rPr>
      <w:rFonts w:ascii="Arial" w:eastAsia="宋体" w:hAnsi="Arial"/>
      <w:lang w:val="x-none"/>
    </w:rPr>
  </w:style>
  <w:style w:type="paragraph" w:customStyle="1" w:styleId="SpecText">
    <w:name w:val="SpecText"/>
    <w:basedOn w:val="Normal"/>
    <w:rsid w:val="00B72AB0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B72AB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B72AB0"/>
  </w:style>
  <w:style w:type="paragraph" w:customStyle="1" w:styleId="StyleTALLeft075cm">
    <w:name w:val="Style TAL + Left:  075 cm"/>
    <w:basedOn w:val="TAL"/>
    <w:rsid w:val="00B72AB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72AB0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B72AB0"/>
    <w:rPr>
      <w:rFonts w:ascii="Geneva" w:eastAsia="宋体" w:hAnsi="Geneva"/>
      <w:sz w:val="18"/>
    </w:rPr>
  </w:style>
  <w:style w:type="paragraph" w:customStyle="1" w:styleId="TALLeft125cm">
    <w:name w:val="TAL + Left: 125 cm"/>
    <w:basedOn w:val="StyleTALLeft075cm"/>
    <w:rsid w:val="00B72AB0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72AB0"/>
    <w:pPr>
      <w:ind w:left="851"/>
    </w:pPr>
    <w:rPr>
      <w:rFonts w:eastAsia="Arial"/>
    </w:rPr>
  </w:style>
  <w:style w:type="character" w:customStyle="1" w:styleId="B1Zchn">
    <w:name w:val="B1 Zchn"/>
    <w:locked/>
    <w:rsid w:val="00B72AB0"/>
    <w:rPr>
      <w:lang w:val="en-GB" w:eastAsia="en-US" w:bidi="ar-SA"/>
    </w:rPr>
  </w:style>
  <w:style w:type="character" w:customStyle="1" w:styleId="TAHCar">
    <w:name w:val="TAH Car"/>
    <w:rsid w:val="00B72AB0"/>
    <w:rPr>
      <w:rFonts w:ascii="Geneva" w:hAnsi="Geneva"/>
      <w:b/>
      <w:sz w:val="18"/>
      <w:lang w:val="en-GB" w:eastAsia="en-US"/>
    </w:rPr>
  </w:style>
  <w:style w:type="character" w:customStyle="1" w:styleId="NOChar">
    <w:name w:val="NO Char"/>
    <w:rsid w:val="00B72AB0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B72AB0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B72A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B72AB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B72AB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B72A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B72AB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B72A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B72AB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B72A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B72AB0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72AB0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B72AB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B72AB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72AB0"/>
    <w:rPr>
      <w:rFonts w:ascii="Arial" w:eastAsia="Geneva" w:hAnsi="Arial"/>
      <w:lang w:eastAsia="x-none"/>
    </w:rPr>
  </w:style>
  <w:style w:type="paragraph" w:customStyle="1" w:styleId="BalloonText1">
    <w:name w:val="Balloon Text1"/>
    <w:basedOn w:val="Normal"/>
    <w:semiHidden/>
    <w:rsid w:val="00B72AB0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B72A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72AB0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B72AB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B72AB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B72AB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B72AB0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B72AB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B72AB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B72AB0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B72AB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B72AB0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B72AB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B72AB0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B72AB0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B72AB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B72AB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B72AB0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B72AB0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B72AB0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B72AB0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B72AB0"/>
    <w:rPr>
      <w:rFonts w:ascii="Arial" w:hAnsi="Arial"/>
      <w:lang w:eastAsia="en-US"/>
    </w:rPr>
  </w:style>
  <w:style w:type="paragraph" w:customStyle="1" w:styleId="p1">
    <w:name w:val="p1"/>
    <w:basedOn w:val="Normal"/>
    <w:rsid w:val="00B72AB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3Char">
    <w:name w:val="B3 Char"/>
    <w:link w:val="B3"/>
    <w:rsid w:val="00B72AB0"/>
    <w:rPr>
      <w:lang w:eastAsia="en-US"/>
    </w:rPr>
  </w:style>
  <w:style w:type="paragraph" w:customStyle="1" w:styleId="Note-Boxed">
    <w:name w:val="Note - Boxed"/>
    <w:basedOn w:val="Normal"/>
    <w:next w:val="Normal"/>
    <w:rsid w:val="00B72AB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B72A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B72AB0"/>
  </w:style>
  <w:style w:type="table" w:customStyle="1" w:styleId="TableGrid1">
    <w:name w:val="Table Grid1"/>
    <w:basedOn w:val="TableNormal"/>
    <w:next w:val="TableGrid"/>
    <w:rsid w:val="00B72AB0"/>
    <w:rPr>
      <w:rFonts w:eastAsia="宋体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B72AB0"/>
  </w:style>
  <w:style w:type="table" w:customStyle="1" w:styleId="TableGrid2">
    <w:name w:val="Table Grid2"/>
    <w:basedOn w:val="TableNormal"/>
    <w:next w:val="TableGrid"/>
    <w:rsid w:val="00B72AB0"/>
    <w:rPr>
      <w:rFonts w:eastAsia="宋体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B72AB0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B72AB0"/>
    <w:pPr>
      <w:numPr>
        <w:numId w:val="3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B72A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character" w:customStyle="1" w:styleId="PLCharCharCharCharCharCharCharChar">
    <w:name w:val="PL Char Char Char Char Char Char Char Char"/>
    <w:link w:val="PLCharCharCharCharCharCharChar"/>
    <w:rsid w:val="00B72AB0"/>
    <w:rPr>
      <w:rFonts w:ascii="Courier New" w:eastAsia="宋体" w:hAnsi="Courier New"/>
      <w:noProof/>
      <w:sz w:val="16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locked/>
    <w:rsid w:val="0041211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74b76ea240b332fb7513b26a259365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3471f9119fcfada098f137f60e42870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975D55-4136-4AF1-B4E4-8A9D9DC10F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F997BD-633B-49E2-A0D8-3552A27D55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726620-E4DA-4FF0-893D-42CC3DFAC6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2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Considerations on the need for multiple SCTP associations in X2 and Xn</vt:lpstr>
    </vt:vector>
  </TitlesOfParts>
  <Company>Nokia Siemens Networks</Company>
  <LinksUpToDate>false</LinksUpToDate>
  <CharactersWithSpaces>3637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Considerations on the need for multiple SCTP associations in X2 and Xn</dc:title>
  <dc:subject>3GPP RAN3 #101-bis</dc:subject>
  <dc:creator>Nokia</dc:creator>
  <cp:lastModifiedBy>Steven Xu</cp:lastModifiedBy>
  <cp:revision>4</cp:revision>
  <dcterms:created xsi:type="dcterms:W3CDTF">2019-10-18T00:31:00Z</dcterms:created>
  <dcterms:modified xsi:type="dcterms:W3CDTF">2019-10-18T00:33:00Z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